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130E5B" w14:textId="0F031979" w:rsidR="002F13A4" w:rsidRPr="00D11744" w:rsidRDefault="000D4B3E" w:rsidP="00D1174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</w:rPr>
        <w:t>Порядок обращения с т</w:t>
      </w:r>
      <w:r w:rsidR="00013B48" w:rsidRPr="00D11744">
        <w:rPr>
          <w:rFonts w:ascii="Times New Roman" w:hAnsi="Times New Roman" w:cs="Times New Roman"/>
          <w:b/>
          <w:sz w:val="28"/>
          <w:szCs w:val="28"/>
        </w:rPr>
        <w:t>верды</w:t>
      </w:r>
      <w:r>
        <w:rPr>
          <w:rFonts w:ascii="Times New Roman" w:hAnsi="Times New Roman" w:cs="Times New Roman"/>
          <w:b/>
          <w:sz w:val="28"/>
          <w:szCs w:val="28"/>
        </w:rPr>
        <w:t>ми</w:t>
      </w:r>
      <w:r w:rsidR="00013B48" w:rsidRPr="00D11744">
        <w:rPr>
          <w:rFonts w:ascii="Times New Roman" w:hAnsi="Times New Roman" w:cs="Times New Roman"/>
          <w:b/>
          <w:sz w:val="28"/>
          <w:szCs w:val="28"/>
        </w:rPr>
        <w:t xml:space="preserve"> коммунальны</w:t>
      </w:r>
      <w:r>
        <w:rPr>
          <w:rFonts w:ascii="Times New Roman" w:hAnsi="Times New Roman" w:cs="Times New Roman"/>
          <w:b/>
          <w:sz w:val="28"/>
          <w:szCs w:val="28"/>
        </w:rPr>
        <w:t>ми</w:t>
      </w:r>
      <w:r w:rsidR="00013B48" w:rsidRPr="00D11744">
        <w:rPr>
          <w:rFonts w:ascii="Times New Roman" w:hAnsi="Times New Roman" w:cs="Times New Roman"/>
          <w:b/>
          <w:sz w:val="28"/>
          <w:szCs w:val="28"/>
        </w:rPr>
        <w:t xml:space="preserve"> отход</w:t>
      </w:r>
      <w:r>
        <w:rPr>
          <w:rFonts w:ascii="Times New Roman" w:hAnsi="Times New Roman" w:cs="Times New Roman"/>
          <w:b/>
          <w:sz w:val="28"/>
          <w:szCs w:val="28"/>
        </w:rPr>
        <w:t>ами (ТКО)</w:t>
      </w:r>
    </w:p>
    <w:bookmarkEnd w:id="0"/>
    <w:p w14:paraId="401A8782" w14:textId="77777777" w:rsidR="00013B48" w:rsidRPr="00D11744" w:rsidRDefault="00013B48" w:rsidP="00D117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7320922" w14:textId="77777777" w:rsidR="006201A7" w:rsidRDefault="00323BDC" w:rsidP="006201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744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Pr="00D11744">
        <w:rPr>
          <w:rFonts w:ascii="Times New Roman" w:hAnsi="Times New Roman" w:cs="Times New Roman"/>
          <w:sz w:val="28"/>
          <w:szCs w:val="28"/>
          <w:shd w:val="clear" w:color="auto" w:fill="FFFFFF"/>
        </w:rPr>
        <w:t>Федеральному закону</w:t>
      </w:r>
      <w:r w:rsidR="007A18D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от 24.06.1998 № 89-ФЗ</w:t>
      </w:r>
      <w:r w:rsidRPr="00D1174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«Об отходах производства и потребления» </w:t>
      </w:r>
      <w:r w:rsidR="0057011E" w:rsidRPr="00D11744">
        <w:rPr>
          <w:rFonts w:ascii="Times New Roman" w:hAnsi="Times New Roman" w:cs="Times New Roman"/>
          <w:sz w:val="28"/>
          <w:szCs w:val="28"/>
        </w:rPr>
        <w:t xml:space="preserve">твердые коммунальные отходы (ТКО) </w:t>
      </w:r>
      <w:r w:rsidRPr="00D1174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– </w:t>
      </w:r>
      <w:r w:rsidR="007A18D5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Pr="00D1174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это отходы, образовавшиеся в жилых помещениях </w:t>
      </w:r>
      <w:r w:rsidRPr="004F21D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 процессе жизнедеятельности</w:t>
      </w:r>
      <w:r w:rsidRPr="00D1174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физических лиц, а также подобные отходы, образующиеся в процессе деятельности юридических лиц и индивидуальных </w:t>
      </w:r>
      <w:r w:rsidRPr="006201A7">
        <w:rPr>
          <w:rFonts w:ascii="Times New Roman" w:hAnsi="Times New Roman" w:cs="Times New Roman"/>
          <w:sz w:val="28"/>
          <w:szCs w:val="28"/>
          <w:shd w:val="clear" w:color="auto" w:fill="FFFFFF"/>
        </w:rPr>
        <w:t>предпринимателей.</w:t>
      </w:r>
    </w:p>
    <w:p w14:paraId="06201F3F" w14:textId="63E3BD95" w:rsidR="006201A7" w:rsidRPr="006201A7" w:rsidRDefault="006201A7" w:rsidP="006201A7">
      <w:pPr>
        <w:widowControl w:val="0"/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1" w:color="FFFFFF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01A7">
        <w:rPr>
          <w:rFonts w:ascii="Times New Roman" w:hAnsi="Times New Roman" w:cs="Times New Roman"/>
          <w:sz w:val="28"/>
          <w:szCs w:val="28"/>
        </w:rPr>
        <w:t>На территории Санкт-Петербурга деятельность по обращению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201A7">
        <w:rPr>
          <w:rFonts w:ascii="Times New Roman" w:hAnsi="Times New Roman" w:cs="Times New Roman"/>
          <w:sz w:val="28"/>
          <w:szCs w:val="28"/>
        </w:rPr>
        <w:t>с ТКО осуществляется региональны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6201A7">
        <w:rPr>
          <w:rFonts w:ascii="Times New Roman" w:hAnsi="Times New Roman" w:cs="Times New Roman"/>
          <w:sz w:val="28"/>
          <w:szCs w:val="28"/>
        </w:rPr>
        <w:t xml:space="preserve"> оператор</w:t>
      </w:r>
      <w:r>
        <w:rPr>
          <w:rFonts w:ascii="Times New Roman" w:hAnsi="Times New Roman" w:cs="Times New Roman"/>
          <w:sz w:val="28"/>
          <w:szCs w:val="28"/>
        </w:rPr>
        <w:t xml:space="preserve">ом </w:t>
      </w:r>
      <w:r w:rsidRPr="006201A7">
        <w:rPr>
          <w:rFonts w:ascii="Times New Roman" w:hAnsi="Times New Roman" w:cs="Times New Roman"/>
          <w:sz w:val="28"/>
          <w:szCs w:val="28"/>
        </w:rPr>
        <w:t xml:space="preserve">по обращению с ТКО – </w:t>
      </w:r>
      <w:r w:rsidRPr="006201A7">
        <w:rPr>
          <w:rFonts w:ascii="Times New Roman" w:hAnsi="Times New Roman" w:cs="Times New Roman"/>
          <w:b/>
          <w:sz w:val="28"/>
          <w:szCs w:val="28"/>
        </w:rPr>
        <w:t>АО «Невский экологический оператор»</w:t>
      </w:r>
      <w:r w:rsidRPr="006201A7">
        <w:rPr>
          <w:rFonts w:ascii="Times New Roman" w:hAnsi="Times New Roman" w:cs="Times New Roman"/>
          <w:sz w:val="28"/>
          <w:szCs w:val="28"/>
        </w:rPr>
        <w:t>, – начал работу с 01.01.2022.</w:t>
      </w:r>
    </w:p>
    <w:p w14:paraId="7B732227" w14:textId="77777777" w:rsidR="00E671AB" w:rsidRPr="00D11744" w:rsidRDefault="00E671AB" w:rsidP="00D117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11744">
        <w:rPr>
          <w:rFonts w:ascii="Times New Roman" w:hAnsi="Times New Roman" w:cs="Times New Roman"/>
          <w:sz w:val="28"/>
          <w:szCs w:val="28"/>
        </w:rPr>
        <w:t>Оказание услуг по сбору и вывозу отходов осуществляется региональным оператором на основании договоров, заключ</w:t>
      </w:r>
      <w:r w:rsidR="00323BDC" w:rsidRPr="00D11744">
        <w:rPr>
          <w:rFonts w:ascii="Times New Roman" w:hAnsi="Times New Roman" w:cs="Times New Roman"/>
          <w:sz w:val="28"/>
          <w:szCs w:val="28"/>
        </w:rPr>
        <w:t>аемых</w:t>
      </w:r>
      <w:r w:rsidRPr="00D11744">
        <w:rPr>
          <w:rFonts w:ascii="Times New Roman" w:hAnsi="Times New Roman" w:cs="Times New Roman"/>
          <w:sz w:val="28"/>
          <w:szCs w:val="28"/>
        </w:rPr>
        <w:t xml:space="preserve"> с собственниками </w:t>
      </w:r>
      <w:r w:rsidR="0057011E" w:rsidRPr="00D11744">
        <w:rPr>
          <w:rFonts w:ascii="Times New Roman" w:hAnsi="Times New Roman" w:cs="Times New Roman"/>
          <w:sz w:val="28"/>
          <w:szCs w:val="28"/>
          <w:shd w:val="clear" w:color="auto" w:fill="FFFFFF"/>
        </w:rPr>
        <w:t>ТКО</w:t>
      </w:r>
      <w:r w:rsidR="00FB547A" w:rsidRPr="00D11744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0724880A" w14:textId="77777777" w:rsidR="00FB547A" w:rsidRPr="00D11744" w:rsidRDefault="007A18D5" w:rsidP="00A31E0D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0" w:color="FFFFFF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E671AB" w:rsidRPr="00D11744">
        <w:rPr>
          <w:rFonts w:ascii="Times New Roman" w:hAnsi="Times New Roman" w:cs="Times New Roman"/>
          <w:sz w:val="28"/>
          <w:szCs w:val="28"/>
        </w:rPr>
        <w:t xml:space="preserve">оговор на оказание услуг по обращению с ТКО является </w:t>
      </w:r>
      <w:r w:rsidR="00E671AB" w:rsidRPr="004F21D5">
        <w:rPr>
          <w:rFonts w:ascii="Times New Roman" w:hAnsi="Times New Roman" w:cs="Times New Roman"/>
          <w:b/>
          <w:sz w:val="28"/>
          <w:szCs w:val="28"/>
        </w:rPr>
        <w:t>публичным</w:t>
      </w:r>
      <w:r w:rsidR="00187902">
        <w:rPr>
          <w:rFonts w:ascii="Times New Roman" w:hAnsi="Times New Roman" w:cs="Times New Roman"/>
          <w:sz w:val="28"/>
          <w:szCs w:val="28"/>
        </w:rPr>
        <w:t>,</w:t>
      </w:r>
      <w:r w:rsidR="00E671AB" w:rsidRPr="00D1174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то есть </w:t>
      </w:r>
      <w:r w:rsidR="00E671AB" w:rsidRPr="00D11744">
        <w:rPr>
          <w:rFonts w:ascii="Times New Roman" w:hAnsi="Times New Roman" w:cs="Times New Roman"/>
          <w:sz w:val="28"/>
          <w:szCs w:val="28"/>
        </w:rPr>
        <w:t>вступ</w:t>
      </w:r>
      <w:r w:rsidR="00187902">
        <w:rPr>
          <w:rFonts w:ascii="Times New Roman" w:hAnsi="Times New Roman" w:cs="Times New Roman"/>
          <w:sz w:val="28"/>
          <w:szCs w:val="28"/>
        </w:rPr>
        <w:t>ил</w:t>
      </w:r>
      <w:r w:rsidR="00E671AB" w:rsidRPr="00D11744">
        <w:rPr>
          <w:rFonts w:ascii="Times New Roman" w:hAnsi="Times New Roman" w:cs="Times New Roman"/>
          <w:sz w:val="28"/>
          <w:szCs w:val="28"/>
        </w:rPr>
        <w:t xml:space="preserve"> в силу с 01.01.2022</w:t>
      </w:r>
      <w:r w:rsidR="00FB547A" w:rsidRPr="00D11744">
        <w:rPr>
          <w:rFonts w:ascii="Times New Roman" w:hAnsi="Times New Roman" w:cs="Times New Roman"/>
          <w:sz w:val="28"/>
          <w:szCs w:val="28"/>
        </w:rPr>
        <w:t xml:space="preserve"> </w:t>
      </w:r>
      <w:r w:rsidR="00E671AB" w:rsidRPr="00D11744">
        <w:rPr>
          <w:rFonts w:ascii="Times New Roman" w:hAnsi="Times New Roman" w:cs="Times New Roman"/>
          <w:sz w:val="28"/>
          <w:szCs w:val="28"/>
        </w:rPr>
        <w:t xml:space="preserve">независимо от подписания сторонами, </w:t>
      </w:r>
      <w:r>
        <w:rPr>
          <w:rFonts w:ascii="Times New Roman" w:hAnsi="Times New Roman" w:cs="Times New Roman"/>
          <w:sz w:val="28"/>
          <w:szCs w:val="28"/>
        </w:rPr>
        <w:br/>
      </w:r>
      <w:r w:rsidR="00E671AB" w:rsidRPr="00D11744">
        <w:rPr>
          <w:rFonts w:ascii="Times New Roman" w:hAnsi="Times New Roman" w:cs="Times New Roman"/>
          <w:sz w:val="28"/>
          <w:szCs w:val="28"/>
        </w:rPr>
        <w:t>в связи</w:t>
      </w:r>
      <w:r w:rsidR="00FB547A" w:rsidRPr="00D11744">
        <w:rPr>
          <w:rFonts w:ascii="Times New Roman" w:hAnsi="Times New Roman" w:cs="Times New Roman"/>
          <w:sz w:val="28"/>
          <w:szCs w:val="28"/>
        </w:rPr>
        <w:t xml:space="preserve"> </w:t>
      </w:r>
      <w:r w:rsidR="0057011E" w:rsidRPr="00D11744">
        <w:rPr>
          <w:rFonts w:ascii="Times New Roman" w:hAnsi="Times New Roman" w:cs="Times New Roman"/>
          <w:sz w:val="28"/>
          <w:szCs w:val="28"/>
        </w:rPr>
        <w:t xml:space="preserve">с чем </w:t>
      </w:r>
      <w:r>
        <w:rPr>
          <w:rFonts w:ascii="Times New Roman" w:hAnsi="Times New Roman" w:cs="Times New Roman"/>
          <w:sz w:val="28"/>
          <w:szCs w:val="28"/>
        </w:rPr>
        <w:t xml:space="preserve">даже </w:t>
      </w:r>
      <w:r w:rsidR="00FB547A" w:rsidRPr="00D11744">
        <w:rPr>
          <w:rFonts w:ascii="Times New Roman" w:hAnsi="Times New Roman" w:cs="Times New Roman"/>
          <w:sz w:val="28"/>
          <w:szCs w:val="28"/>
        </w:rPr>
        <w:t xml:space="preserve">в случае его неподписания в письменной форме </w:t>
      </w:r>
      <w:r>
        <w:rPr>
          <w:rFonts w:ascii="Times New Roman" w:hAnsi="Times New Roman" w:cs="Times New Roman"/>
          <w:sz w:val="28"/>
          <w:szCs w:val="28"/>
        </w:rPr>
        <w:br/>
      </w:r>
      <w:r w:rsidR="00FB547A" w:rsidRPr="00D11744">
        <w:rPr>
          <w:rFonts w:ascii="Times New Roman" w:hAnsi="Times New Roman" w:cs="Times New Roman"/>
          <w:sz w:val="28"/>
          <w:szCs w:val="28"/>
        </w:rPr>
        <w:t>он считается заключенным.</w:t>
      </w:r>
    </w:p>
    <w:p w14:paraId="1F83A5AD" w14:textId="34C52E44" w:rsidR="00FB547A" w:rsidRDefault="00FB547A" w:rsidP="00A31E0D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0" w:color="FFFFFF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2D2F">
        <w:rPr>
          <w:rFonts w:ascii="Times New Roman" w:hAnsi="Times New Roman" w:cs="Times New Roman"/>
          <w:sz w:val="28"/>
          <w:szCs w:val="28"/>
        </w:rPr>
        <w:t xml:space="preserve">Сбор отходов, образующихся в результате жизнедеятельности населения, осуществляется на контейнерных площадках, организация и </w:t>
      </w:r>
      <w:r w:rsidRPr="001A2D2F">
        <w:rPr>
          <w:rFonts w:ascii="Times New Roman" w:hAnsi="Times New Roman" w:cs="Times New Roman"/>
          <w:b/>
          <w:sz w:val="28"/>
          <w:szCs w:val="28"/>
        </w:rPr>
        <w:t>содержание</w:t>
      </w:r>
      <w:r w:rsidRPr="001A2D2F">
        <w:rPr>
          <w:rFonts w:ascii="Times New Roman" w:hAnsi="Times New Roman" w:cs="Times New Roman"/>
          <w:sz w:val="28"/>
          <w:szCs w:val="28"/>
        </w:rPr>
        <w:t xml:space="preserve"> которых на территории Санкт-Петербурга</w:t>
      </w:r>
      <w:r w:rsidR="00985869">
        <w:rPr>
          <w:rFonts w:ascii="Times New Roman" w:hAnsi="Times New Roman" w:cs="Times New Roman"/>
          <w:sz w:val="28"/>
          <w:szCs w:val="28"/>
        </w:rPr>
        <w:t xml:space="preserve"> </w:t>
      </w:r>
      <w:r w:rsidRPr="001A2D2F">
        <w:rPr>
          <w:rFonts w:ascii="Times New Roman" w:hAnsi="Times New Roman" w:cs="Times New Roman"/>
          <w:sz w:val="28"/>
          <w:szCs w:val="28"/>
        </w:rPr>
        <w:t xml:space="preserve">относится к полномочиям </w:t>
      </w:r>
      <w:r w:rsidRPr="001A2D2F">
        <w:rPr>
          <w:rFonts w:ascii="Times New Roman" w:hAnsi="Times New Roman" w:cs="Times New Roman"/>
          <w:b/>
          <w:sz w:val="28"/>
          <w:szCs w:val="28"/>
        </w:rPr>
        <w:t xml:space="preserve">районных </w:t>
      </w:r>
      <w:r w:rsidRPr="005278D3">
        <w:rPr>
          <w:rFonts w:ascii="Times New Roman" w:hAnsi="Times New Roman" w:cs="Times New Roman"/>
          <w:b/>
          <w:sz w:val="28"/>
          <w:szCs w:val="28"/>
        </w:rPr>
        <w:t>администраций</w:t>
      </w:r>
      <w:r w:rsidRPr="005278D3">
        <w:rPr>
          <w:rFonts w:ascii="Times New Roman" w:hAnsi="Times New Roman" w:cs="Times New Roman"/>
          <w:sz w:val="28"/>
          <w:szCs w:val="28"/>
        </w:rPr>
        <w:t>.</w:t>
      </w:r>
    </w:p>
    <w:p w14:paraId="40595471" w14:textId="0B8CACFD" w:rsidR="005037EB" w:rsidRDefault="00FD5B08" w:rsidP="00A31E0D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0" w:color="FFFFFF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257F">
        <w:rPr>
          <w:rFonts w:ascii="Times New Roman" w:hAnsi="Times New Roman" w:cs="Times New Roman"/>
          <w:sz w:val="28"/>
          <w:szCs w:val="28"/>
        </w:rPr>
        <w:t xml:space="preserve">Содержание общего имущества в МКД, включая обслуживание и очистку мусоропроводов, мусороприемных камер, контейнерных площадок, </w:t>
      </w:r>
      <w:r w:rsidR="00140D59" w:rsidRPr="000B257F">
        <w:rPr>
          <w:rFonts w:ascii="Times New Roman" w:hAnsi="Times New Roman" w:cs="Times New Roman"/>
          <w:sz w:val="28"/>
          <w:szCs w:val="28"/>
        </w:rPr>
        <w:t xml:space="preserve">входит в </w:t>
      </w:r>
      <w:r w:rsidRPr="000B257F">
        <w:rPr>
          <w:rFonts w:ascii="Times New Roman" w:hAnsi="Times New Roman" w:cs="Times New Roman"/>
          <w:sz w:val="28"/>
          <w:szCs w:val="28"/>
        </w:rPr>
        <w:t xml:space="preserve">состав услуг </w:t>
      </w:r>
      <w:r w:rsidRPr="0046562D">
        <w:rPr>
          <w:rFonts w:ascii="Times New Roman" w:hAnsi="Times New Roman" w:cs="Times New Roman"/>
          <w:sz w:val="28"/>
          <w:szCs w:val="28"/>
        </w:rPr>
        <w:t xml:space="preserve">и работ, </w:t>
      </w:r>
      <w:r w:rsidR="00140D59" w:rsidRPr="0046562D">
        <w:rPr>
          <w:rFonts w:ascii="Times New Roman" w:hAnsi="Times New Roman" w:cs="Times New Roman"/>
          <w:sz w:val="28"/>
          <w:szCs w:val="28"/>
        </w:rPr>
        <w:t>выполняемых управляющей организацией.</w:t>
      </w:r>
      <w:r w:rsidRPr="0046562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DADC3C2" w14:textId="601CD164" w:rsidR="00E97216" w:rsidRPr="00985869" w:rsidRDefault="00E97216" w:rsidP="00985869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0" w:color="FFFFFF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31E0D">
        <w:rPr>
          <w:rFonts w:ascii="Times New Roman" w:eastAsia="Calibri" w:hAnsi="Times New Roman" w:cs="Times New Roman"/>
          <w:sz w:val="28"/>
          <w:szCs w:val="28"/>
        </w:rPr>
        <w:t xml:space="preserve">Крупногабаритные отходы (КГО), образующиеся у населения </w:t>
      </w:r>
      <w:r w:rsidR="00DC55D3" w:rsidRPr="00A31E0D">
        <w:rPr>
          <w:rFonts w:ascii="Times New Roman" w:eastAsia="Calibri" w:hAnsi="Times New Roman" w:cs="Times New Roman"/>
          <w:sz w:val="28"/>
          <w:szCs w:val="28"/>
        </w:rPr>
        <w:t xml:space="preserve">и организаций </w:t>
      </w:r>
      <w:r w:rsidRPr="00A31E0D">
        <w:rPr>
          <w:rFonts w:ascii="Times New Roman" w:eastAsia="Calibri" w:hAnsi="Times New Roman" w:cs="Times New Roman"/>
          <w:sz w:val="28"/>
          <w:szCs w:val="28"/>
        </w:rPr>
        <w:t>(</w:t>
      </w:r>
      <w:r w:rsidR="00A31E0D" w:rsidRPr="00A31E0D">
        <w:rPr>
          <w:rFonts w:ascii="Times New Roman" w:hAnsi="Times New Roman" w:cs="Times New Roman"/>
          <w:sz w:val="28"/>
          <w:szCs w:val="28"/>
          <w:shd w:val="clear" w:color="auto" w:fill="FFFFFF"/>
        </w:rPr>
        <w:t>мебель, </w:t>
      </w:r>
      <w:r w:rsidR="00A31E0D" w:rsidRPr="00A31E0D">
        <w:rPr>
          <w:rFonts w:ascii="Times New Roman" w:hAnsi="Times New Roman" w:cs="Times New Roman"/>
          <w:sz w:val="28"/>
          <w:szCs w:val="28"/>
        </w:rPr>
        <w:t>бытовая</w:t>
      </w:r>
      <w:r w:rsidR="00A31E0D" w:rsidRPr="00A31E0D">
        <w:rPr>
          <w:rFonts w:ascii="Times New Roman" w:hAnsi="Times New Roman" w:cs="Times New Roman"/>
          <w:sz w:val="28"/>
          <w:szCs w:val="28"/>
          <w:shd w:val="clear" w:color="auto" w:fill="FFFFFF"/>
        </w:rPr>
        <w:t> техника, отходы от текущего ремонта жилых помещений и др.</w:t>
      </w:r>
      <w:r w:rsidRPr="00A31E0D">
        <w:rPr>
          <w:rFonts w:ascii="Times New Roman" w:eastAsia="Calibri" w:hAnsi="Times New Roman" w:cs="Times New Roman"/>
          <w:sz w:val="28"/>
          <w:szCs w:val="28"/>
        </w:rPr>
        <w:t xml:space="preserve">), </w:t>
      </w:r>
      <w:r>
        <w:rPr>
          <w:rFonts w:ascii="Times New Roman" w:eastAsia="Calibri" w:hAnsi="Times New Roman" w:cs="Times New Roman"/>
          <w:sz w:val="28"/>
          <w:szCs w:val="28"/>
        </w:rPr>
        <w:t xml:space="preserve">входят в состав ТКО и </w:t>
      </w:r>
      <w:r w:rsidRPr="00D11744">
        <w:rPr>
          <w:rFonts w:ascii="Times New Roman" w:eastAsia="Calibri" w:hAnsi="Times New Roman" w:cs="Times New Roman"/>
          <w:sz w:val="28"/>
          <w:szCs w:val="28"/>
        </w:rPr>
        <w:t xml:space="preserve">подлежат </w:t>
      </w:r>
      <w:r>
        <w:rPr>
          <w:rFonts w:ascii="Times New Roman" w:eastAsia="Calibri" w:hAnsi="Times New Roman" w:cs="Times New Roman"/>
          <w:sz w:val="28"/>
          <w:szCs w:val="28"/>
        </w:rPr>
        <w:t>вывозу силами регионального оператора.</w:t>
      </w:r>
      <w:r w:rsidR="0098586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11744">
        <w:rPr>
          <w:rFonts w:ascii="Times New Roman" w:eastAsia="Calibri" w:hAnsi="Times New Roman" w:cs="Times New Roman"/>
          <w:sz w:val="28"/>
          <w:szCs w:val="28"/>
        </w:rPr>
        <w:t xml:space="preserve">КГО </w:t>
      </w:r>
      <w:r w:rsidRPr="00FD5B08">
        <w:rPr>
          <w:rFonts w:ascii="Times New Roman" w:eastAsia="Calibri" w:hAnsi="Times New Roman" w:cs="Times New Roman"/>
          <w:sz w:val="28"/>
          <w:szCs w:val="28"/>
        </w:rPr>
        <w:t>разрешено</w:t>
      </w:r>
      <w:r w:rsidRPr="00D11744">
        <w:rPr>
          <w:rFonts w:ascii="Times New Roman" w:eastAsia="Calibri" w:hAnsi="Times New Roman" w:cs="Times New Roman"/>
          <w:sz w:val="28"/>
          <w:szCs w:val="28"/>
        </w:rPr>
        <w:t xml:space="preserve"> складировать </w:t>
      </w:r>
      <w:r w:rsidRPr="00FD5B08">
        <w:rPr>
          <w:rFonts w:ascii="Times New Roman" w:hAnsi="Times New Roman" w:cs="Times New Roman"/>
          <w:b/>
          <w:sz w:val="28"/>
          <w:szCs w:val="28"/>
        </w:rPr>
        <w:t>в бункеры</w:t>
      </w:r>
      <w:r w:rsidRPr="00D11744">
        <w:rPr>
          <w:rFonts w:ascii="Times New Roman" w:hAnsi="Times New Roman" w:cs="Times New Roman"/>
          <w:sz w:val="28"/>
          <w:szCs w:val="28"/>
        </w:rPr>
        <w:t xml:space="preserve">, расположенные на контейнерных площадках, либо </w:t>
      </w:r>
      <w:r w:rsidRPr="00554767">
        <w:rPr>
          <w:rFonts w:ascii="Times New Roman" w:hAnsi="Times New Roman" w:cs="Times New Roman"/>
          <w:b/>
          <w:sz w:val="28"/>
          <w:szCs w:val="28"/>
        </w:rPr>
        <w:t xml:space="preserve">на специальных площадках </w:t>
      </w:r>
      <w:r w:rsidRPr="00E97216">
        <w:rPr>
          <w:rFonts w:ascii="Times New Roman" w:hAnsi="Times New Roman" w:cs="Times New Roman"/>
          <w:sz w:val="28"/>
          <w:szCs w:val="28"/>
        </w:rPr>
        <w:t>для складирования КГО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E97216">
        <w:rPr>
          <w:rFonts w:ascii="Times New Roman" w:hAnsi="Times New Roman" w:cs="Times New Roman"/>
          <w:sz w:val="28"/>
          <w:szCs w:val="28"/>
        </w:rPr>
        <w:t>определены территориальной схемой обращения с отходами).</w:t>
      </w:r>
    </w:p>
    <w:p w14:paraId="6E3BC8DC" w14:textId="77777777" w:rsidR="00DC55D3" w:rsidRDefault="00DC55D3" w:rsidP="00A31E0D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0" w:color="FFFFFF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Складирование КГО на общих контейнерных площадках, не предназначенных для соответствующего типа отходов, </w:t>
      </w:r>
      <w:r w:rsidRPr="00E45A80">
        <w:rPr>
          <w:rFonts w:ascii="Times New Roman" w:hAnsi="Times New Roman" w:cs="Times New Roman"/>
          <w:b/>
          <w:sz w:val="28"/>
          <w:szCs w:val="28"/>
        </w:rPr>
        <w:t>запрещено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0BD5062" w14:textId="77777777" w:rsidR="00E97216" w:rsidRDefault="000B257F" w:rsidP="00A31E0D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0" w:color="FFFFFF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E97216" w:rsidRPr="00187902">
        <w:rPr>
          <w:rFonts w:ascii="Times New Roman" w:hAnsi="Times New Roman" w:cs="Times New Roman"/>
          <w:sz w:val="28"/>
          <w:szCs w:val="28"/>
        </w:rPr>
        <w:t xml:space="preserve">тходы от </w:t>
      </w:r>
      <w:r w:rsidR="00E97216" w:rsidRPr="00187902">
        <w:rPr>
          <w:rFonts w:ascii="Times New Roman" w:hAnsi="Times New Roman" w:cs="Times New Roman"/>
          <w:sz w:val="28"/>
          <w:szCs w:val="28"/>
          <w:shd w:val="clear" w:color="auto" w:fill="FFFFFF"/>
        </w:rPr>
        <w:t>капитального ремонта (</w:t>
      </w:r>
      <w:r w:rsidR="00E97216" w:rsidRPr="0018790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строительные отходы</w:t>
      </w:r>
      <w:r w:rsidR="00E97216" w:rsidRPr="001879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) относятся к строительному мусору и в зону ответственности регионального оператора не входят, в связи с чем размещение такие отходов </w:t>
      </w:r>
      <w:r w:rsidR="00E97216" w:rsidRPr="00DC55D3">
        <w:rPr>
          <w:rFonts w:ascii="Times New Roman" w:hAnsi="Times New Roman" w:cs="Times New Roman"/>
          <w:sz w:val="28"/>
          <w:szCs w:val="28"/>
          <w:shd w:val="clear" w:color="auto" w:fill="FFFFFF"/>
        </w:rPr>
        <w:t>на контейнерных площадках для ТКО и специальных площадках для КГО</w:t>
      </w:r>
      <w:r w:rsidR="00E97216" w:rsidRPr="0018790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запрещено</w:t>
      </w:r>
      <w:r w:rsidR="00E97216" w:rsidRPr="00187902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69C1832F" w14:textId="77777777" w:rsidR="00E97216" w:rsidRPr="00187902" w:rsidRDefault="00A31E0D" w:rsidP="00A31E0D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0" w:color="FFFFFF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 учетом изложенного, с</w:t>
      </w:r>
      <w:r w:rsidR="00E97216">
        <w:rPr>
          <w:rFonts w:ascii="Times New Roman" w:hAnsi="Times New Roman" w:cs="Times New Roman"/>
          <w:sz w:val="28"/>
          <w:szCs w:val="28"/>
          <w:shd w:val="clear" w:color="auto" w:fill="FFFFFF"/>
        </w:rPr>
        <w:t>троительные отходы подлежат вывозу и утилизации собственник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ами</w:t>
      </w:r>
      <w:r w:rsidR="00E9721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отход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ов</w:t>
      </w:r>
      <w:r w:rsidR="00E9721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 привлечение</w:t>
      </w:r>
      <w:r w:rsidR="000B257F">
        <w:rPr>
          <w:rFonts w:ascii="Times New Roman" w:hAnsi="Times New Roman" w:cs="Times New Roman"/>
          <w:sz w:val="28"/>
          <w:szCs w:val="28"/>
          <w:shd w:val="clear" w:color="auto" w:fill="FFFFFF"/>
        </w:rPr>
        <w:t>м специализированной организации</w:t>
      </w:r>
      <w:r w:rsidR="00E9721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частном порядке.</w:t>
      </w:r>
    </w:p>
    <w:p w14:paraId="3FD29C22" w14:textId="77777777" w:rsidR="00554767" w:rsidRDefault="00797AB8" w:rsidP="00A31E0D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0" w:color="FFFFFF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При накоплении ТКО и содержании контейнерных площадок</w:t>
      </w:r>
      <w:r w:rsidR="0057011E" w:rsidRPr="00D1174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C01B3" w:rsidRPr="00554767">
        <w:rPr>
          <w:rFonts w:ascii="Times New Roman" w:eastAsia="Calibri" w:hAnsi="Times New Roman" w:cs="Times New Roman"/>
          <w:b/>
          <w:sz w:val="28"/>
          <w:szCs w:val="28"/>
        </w:rPr>
        <w:t>запрещено</w:t>
      </w:r>
      <w:r w:rsidR="007C01B3" w:rsidRPr="00554767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0DBC9A13" w14:textId="33710212" w:rsidR="00797AB8" w:rsidRPr="00797AB8" w:rsidRDefault="00797AB8" w:rsidP="00A31E0D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0" w:color="FFFFFF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97AB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Pr="00797AB8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 xml:space="preserve">складировать </w:t>
      </w:r>
      <w:r w:rsidR="0046562D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 xml:space="preserve">в контейнеры </w:t>
      </w:r>
      <w:r w:rsidRPr="00797AB8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горящие, раскаленные или горячие</w:t>
      </w:r>
      <w:r w:rsidRPr="00797AB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отходы, КГО, снег и лед, осветительные приборы и электрические лампы, содержащие </w:t>
      </w:r>
      <w:r w:rsidRPr="00797AB8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ртуть, батареи и аккумуляторы, медицинские отходы, а также </w:t>
      </w:r>
      <w:r w:rsidRPr="00797AB8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иные отходы, которые могут причинить вред</w:t>
      </w:r>
      <w:r w:rsidRPr="00797AB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жизни и здоровью лиц, осуществляющих погрузку (разгрузку) контейнеров, повредить контейнеры, мусоровозы или нарушить режим работы объектов по обработке, обезвреживанию, захоронению </w:t>
      </w:r>
      <w:r w:rsidR="0046562D">
        <w:rPr>
          <w:rFonts w:ascii="Times New Roman" w:hAnsi="Times New Roman" w:cs="Times New Roman"/>
          <w:sz w:val="28"/>
          <w:szCs w:val="28"/>
          <w:shd w:val="clear" w:color="auto" w:fill="FFFFFF"/>
        </w:rPr>
        <w:t>ТКО</w:t>
      </w:r>
      <w:r w:rsidR="00210556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14:paraId="176F7697" w14:textId="77777777" w:rsidR="00797AB8" w:rsidRPr="0046562D" w:rsidRDefault="00797AB8" w:rsidP="00A31E0D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0" w:color="FFFFFF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7A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размещать все виды контейнеров и бункеров для накопления ТКО, включая КГО, </w:t>
      </w:r>
      <w:r w:rsidRPr="00797AB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за пределами ограждений</w:t>
      </w:r>
      <w:r w:rsidRPr="00797A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контейнерных площадок, специальных площадок, за исключением контейнеров и бункеров, размещенных на площадках</w:t>
      </w:r>
      <w:r w:rsidR="0046562D" w:rsidRPr="004656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твердым покрытием в условиях </w:t>
      </w:r>
      <w:r w:rsidRPr="0046562D">
        <w:rPr>
          <w:rFonts w:ascii="Times New Roman" w:hAnsi="Times New Roman" w:cs="Times New Roman"/>
          <w:sz w:val="28"/>
          <w:szCs w:val="28"/>
          <w:lang w:eastAsia="ru-RU"/>
        </w:rPr>
        <w:t>сложившейся зас</w:t>
      </w:r>
      <w:r w:rsidRPr="0046562D">
        <w:rPr>
          <w:rFonts w:ascii="Times New Roman" w:hAnsi="Times New Roman" w:cs="Times New Roman"/>
          <w:sz w:val="28"/>
          <w:szCs w:val="28"/>
        </w:rPr>
        <w:t>тройки;</w:t>
      </w:r>
    </w:p>
    <w:p w14:paraId="2A252E5D" w14:textId="77777777" w:rsidR="00797AB8" w:rsidRPr="00797AB8" w:rsidRDefault="00797AB8" w:rsidP="00A31E0D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0" w:color="FFFFFF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7A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797AB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сортировать</w:t>
      </w:r>
      <w:r w:rsidRPr="00797A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отходы из мусоросборников, а также из мусоровозов на контейнерных площадках;</w:t>
      </w:r>
    </w:p>
    <w:p w14:paraId="6F705F67" w14:textId="77777777" w:rsidR="00797AB8" w:rsidRDefault="00797AB8" w:rsidP="00A31E0D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0" w:color="FFFFFF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7A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797AB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перегораживать</w:t>
      </w:r>
      <w:r w:rsidRPr="00797A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контейнерами и (или) бункерами тротуары, проходы и проезды, автомобильные дороги и т.д.;</w:t>
      </w:r>
    </w:p>
    <w:p w14:paraId="4508E668" w14:textId="77777777" w:rsidR="00797AB8" w:rsidRPr="00797AB8" w:rsidRDefault="00797AB8" w:rsidP="00A31E0D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0" w:color="FFFFFF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7A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797AB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перегораживать</w:t>
      </w:r>
      <w:r w:rsidRPr="00797A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свободный доступ к контейнерам и (или) бункерам для проведения погрузочно-разгрузочных работ;</w:t>
      </w:r>
    </w:p>
    <w:p w14:paraId="017C0485" w14:textId="77777777" w:rsidR="00797AB8" w:rsidRPr="00797AB8" w:rsidRDefault="00797AB8" w:rsidP="00A31E0D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0" w:color="FFFFFF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7A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797AB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препятствовать свободному доступу</w:t>
      </w:r>
      <w:r w:rsidRPr="00797A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собственников ТКО к местам (площадкам) накопления ТКО;</w:t>
      </w:r>
    </w:p>
    <w:p w14:paraId="0DC6028A" w14:textId="77777777" w:rsidR="00797AB8" w:rsidRPr="0046562D" w:rsidRDefault="00797AB8" w:rsidP="00A31E0D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0" w:color="FFFFFF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7A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797AB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осуществлять извлечение</w:t>
      </w:r>
      <w:r w:rsidRPr="00797A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компонентов ТКО из контейнеров и (или) </w:t>
      </w:r>
      <w:r w:rsidRPr="0046562D">
        <w:rPr>
          <w:rFonts w:ascii="Times New Roman" w:eastAsia="Times New Roman" w:hAnsi="Times New Roman" w:cs="Times New Roman"/>
          <w:sz w:val="28"/>
          <w:szCs w:val="28"/>
          <w:lang w:eastAsia="ru-RU"/>
        </w:rPr>
        <w:t>бункеров;</w:t>
      </w:r>
    </w:p>
    <w:p w14:paraId="005C1FA9" w14:textId="3C5C917F" w:rsidR="00797AB8" w:rsidRDefault="00797AB8" w:rsidP="00A31E0D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0" w:color="FFFFFF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7A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797AB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уплотнять (утрамбовывать)</w:t>
      </w:r>
      <w:r w:rsidRPr="00797A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накопленные в контейнерах и (или) бун</w:t>
      </w:r>
      <w:r w:rsidR="0046562D" w:rsidRPr="0046562D">
        <w:rPr>
          <w:rFonts w:ascii="Times New Roman" w:eastAsia="Times New Roman" w:hAnsi="Times New Roman" w:cs="Times New Roman"/>
          <w:sz w:val="28"/>
          <w:szCs w:val="28"/>
          <w:lang w:eastAsia="ru-RU"/>
        </w:rPr>
        <w:t>керах ТКО</w:t>
      </w:r>
      <w:r w:rsidR="00904667">
        <w:rPr>
          <w:rFonts w:ascii="Times New Roman" w:hAnsi="Times New Roman" w:cs="Times New Roman"/>
          <w:sz w:val="28"/>
          <w:szCs w:val="28"/>
        </w:rPr>
        <w:t>;</w:t>
      </w:r>
    </w:p>
    <w:p w14:paraId="1C6F0F6B" w14:textId="4E30FA7D" w:rsidR="00904667" w:rsidRDefault="00904667" w:rsidP="00A31E0D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0" w:color="FFFFFF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04667">
        <w:rPr>
          <w:rFonts w:ascii="Times New Roman" w:hAnsi="Times New Roman" w:cs="Times New Roman"/>
          <w:sz w:val="28"/>
          <w:szCs w:val="28"/>
          <w:u w:val="single"/>
        </w:rPr>
        <w:t>допускать переполнение</w:t>
      </w:r>
      <w:r>
        <w:rPr>
          <w:rFonts w:ascii="Times New Roman" w:hAnsi="Times New Roman" w:cs="Times New Roman"/>
          <w:sz w:val="28"/>
          <w:szCs w:val="28"/>
        </w:rPr>
        <w:t xml:space="preserve"> мусоросборников, </w:t>
      </w:r>
      <w:r w:rsidRPr="00904667">
        <w:rPr>
          <w:rFonts w:ascii="Times New Roman" w:hAnsi="Times New Roman" w:cs="Times New Roman"/>
          <w:sz w:val="28"/>
          <w:szCs w:val="28"/>
          <w:u w:val="single"/>
        </w:rPr>
        <w:t>сбрасывать</w:t>
      </w:r>
      <w:r>
        <w:rPr>
          <w:rFonts w:ascii="Times New Roman" w:hAnsi="Times New Roman" w:cs="Times New Roman"/>
          <w:sz w:val="28"/>
          <w:szCs w:val="28"/>
        </w:rPr>
        <w:t xml:space="preserve"> отходы непосредственно на пол мусороприемной камеры;</w:t>
      </w:r>
    </w:p>
    <w:p w14:paraId="05BE9111" w14:textId="77777777" w:rsidR="00904667" w:rsidRDefault="00904667" w:rsidP="00904667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0" w:color="FFFFFF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04667">
        <w:rPr>
          <w:rFonts w:ascii="Times New Roman" w:hAnsi="Times New Roman" w:cs="Times New Roman"/>
          <w:sz w:val="28"/>
          <w:szCs w:val="28"/>
          <w:u w:val="single"/>
        </w:rPr>
        <w:t>смешивать</w:t>
      </w:r>
      <w:r>
        <w:rPr>
          <w:rFonts w:ascii="Times New Roman" w:hAnsi="Times New Roman" w:cs="Times New Roman"/>
          <w:sz w:val="28"/>
          <w:szCs w:val="28"/>
        </w:rPr>
        <w:t xml:space="preserve"> раздельно накопленные ТКО.</w:t>
      </w:r>
    </w:p>
    <w:p w14:paraId="693745DC" w14:textId="51675F44" w:rsidR="00F308D3" w:rsidRPr="00904667" w:rsidRDefault="00F308D3" w:rsidP="00904667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0" w:color="FFFFFF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744">
        <w:rPr>
          <w:rFonts w:ascii="Times New Roman" w:hAnsi="Times New Roman" w:cs="Times New Roman"/>
          <w:sz w:val="28"/>
          <w:szCs w:val="28"/>
        </w:rPr>
        <w:t xml:space="preserve">Для приема использованных батареек, ртутьсодержащих приборов, аккумуляторов, градусников в городе установлены </w:t>
      </w:r>
      <w:r w:rsidRPr="004F21D5">
        <w:rPr>
          <w:rFonts w:ascii="Times New Roman" w:hAnsi="Times New Roman" w:cs="Times New Roman"/>
          <w:sz w:val="28"/>
          <w:szCs w:val="28"/>
        </w:rPr>
        <w:t>специальные контейнеры -</w:t>
      </w:r>
      <w:r w:rsidRPr="00D1174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11744">
        <w:rPr>
          <w:rFonts w:ascii="Times New Roman" w:hAnsi="Times New Roman" w:cs="Times New Roman"/>
          <w:b/>
          <w:sz w:val="28"/>
          <w:szCs w:val="28"/>
        </w:rPr>
        <w:t>экотерминалы</w:t>
      </w:r>
      <w:proofErr w:type="spellEnd"/>
      <w:r w:rsidRPr="00D11744">
        <w:rPr>
          <w:rFonts w:ascii="Times New Roman" w:hAnsi="Times New Roman" w:cs="Times New Roman"/>
          <w:sz w:val="28"/>
          <w:szCs w:val="28"/>
        </w:rPr>
        <w:t>. Сбор опасных отходов у населения также осуществляется посредством передвижных «экомобилей» и экологических пунктов.</w:t>
      </w:r>
    </w:p>
    <w:p w14:paraId="087FF89C" w14:textId="77777777" w:rsidR="00F308D3" w:rsidRPr="00D11744" w:rsidRDefault="00F308D3" w:rsidP="00A31E0D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0" w:color="FFFFFF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744">
        <w:rPr>
          <w:rFonts w:ascii="Times New Roman" w:hAnsi="Times New Roman" w:cs="Times New Roman"/>
          <w:sz w:val="28"/>
          <w:szCs w:val="28"/>
        </w:rPr>
        <w:t xml:space="preserve">Адреса расположения контейнеров и график работы «экомобилей» и </w:t>
      </w:r>
      <w:r w:rsidR="004F21D5">
        <w:rPr>
          <w:rFonts w:ascii="Times New Roman" w:hAnsi="Times New Roman" w:cs="Times New Roman"/>
          <w:sz w:val="28"/>
          <w:szCs w:val="28"/>
        </w:rPr>
        <w:t>э</w:t>
      </w:r>
      <w:r w:rsidRPr="00D11744">
        <w:rPr>
          <w:rFonts w:ascii="Times New Roman" w:hAnsi="Times New Roman" w:cs="Times New Roman"/>
          <w:sz w:val="28"/>
          <w:szCs w:val="28"/>
        </w:rPr>
        <w:t>кологических пунктов размещены на официальном сайте СПб ГУП «</w:t>
      </w:r>
      <w:proofErr w:type="spellStart"/>
      <w:r w:rsidRPr="00D11744">
        <w:rPr>
          <w:rFonts w:ascii="Times New Roman" w:hAnsi="Times New Roman" w:cs="Times New Roman"/>
          <w:sz w:val="28"/>
          <w:szCs w:val="28"/>
        </w:rPr>
        <w:t>Экострой</w:t>
      </w:r>
      <w:proofErr w:type="spellEnd"/>
      <w:r w:rsidRPr="00D11744">
        <w:rPr>
          <w:rFonts w:ascii="Times New Roman" w:hAnsi="Times New Roman" w:cs="Times New Roman"/>
          <w:sz w:val="28"/>
          <w:szCs w:val="28"/>
        </w:rPr>
        <w:t>» (https://ecospbcom.ru).</w:t>
      </w:r>
    </w:p>
    <w:p w14:paraId="30711D2A" w14:textId="77777777" w:rsidR="00F308D3" w:rsidRPr="00D11744" w:rsidRDefault="00F308D3" w:rsidP="00A31E0D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0" w:color="FFFFFF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744">
        <w:rPr>
          <w:rFonts w:ascii="Times New Roman" w:eastAsia="Calibri" w:hAnsi="Times New Roman" w:cs="Times New Roman"/>
          <w:sz w:val="28"/>
          <w:szCs w:val="28"/>
        </w:rPr>
        <w:t xml:space="preserve">В случае обнаружения ртутных термометров, люминесцентных ламп и иных опасных отходов вне специально отведенных мест необходимо обращаться в городскую </w:t>
      </w:r>
      <w:r w:rsidRPr="004F21D5">
        <w:rPr>
          <w:rFonts w:ascii="Times New Roman" w:eastAsia="Calibri" w:hAnsi="Times New Roman" w:cs="Times New Roman"/>
          <w:b/>
          <w:sz w:val="28"/>
          <w:szCs w:val="28"/>
        </w:rPr>
        <w:t>аварийную службу</w:t>
      </w:r>
      <w:r w:rsidRPr="00D11744">
        <w:rPr>
          <w:rFonts w:ascii="Times New Roman" w:eastAsia="Calibri" w:hAnsi="Times New Roman" w:cs="Times New Roman"/>
          <w:sz w:val="28"/>
          <w:szCs w:val="28"/>
        </w:rPr>
        <w:t xml:space="preserve"> на горячую круглосуточную линию по номеру тел. 328-80-69. </w:t>
      </w:r>
    </w:p>
    <w:p w14:paraId="739F8A93" w14:textId="77777777" w:rsidR="00D71174" w:rsidRPr="00D11744" w:rsidRDefault="005037EB" w:rsidP="00A31E0D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0" w:color="FFFFFF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Лицо, осуществившее парковку автомобиля, препятствующего проезду </w:t>
      </w:r>
      <w:r w:rsidR="00D71174" w:rsidRPr="00D1174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мусоровоза к контейнерной площадке, подлежит </w:t>
      </w:r>
      <w:r w:rsidR="00D71174" w:rsidRPr="004F21D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административной ответственности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 ст</w:t>
      </w:r>
      <w:r w:rsidRPr="005E7AD3">
        <w:rPr>
          <w:rFonts w:ascii="Times New Roman" w:hAnsi="Times New Roman"/>
          <w:sz w:val="28"/>
          <w:szCs w:val="28"/>
        </w:rPr>
        <w:t>. 32</w:t>
      </w:r>
      <w:r w:rsidR="00A31E0D">
        <w:rPr>
          <w:rFonts w:ascii="Times New Roman" w:hAnsi="Times New Roman"/>
          <w:sz w:val="28"/>
          <w:szCs w:val="28"/>
        </w:rPr>
        <w:t>-</w:t>
      </w:r>
      <w:r w:rsidRPr="005E7AD3">
        <w:rPr>
          <w:rFonts w:ascii="Times New Roman" w:hAnsi="Times New Roman"/>
          <w:sz w:val="28"/>
          <w:szCs w:val="28"/>
        </w:rPr>
        <w:t xml:space="preserve">1 Закона Санкт-Петербурга от 31.05.2010 </w:t>
      </w:r>
      <w:r>
        <w:rPr>
          <w:rFonts w:ascii="Times New Roman" w:hAnsi="Times New Roman"/>
          <w:sz w:val="28"/>
          <w:szCs w:val="28"/>
        </w:rPr>
        <w:br/>
      </w:r>
      <w:r w:rsidRPr="005E7AD3">
        <w:rPr>
          <w:rFonts w:ascii="Times New Roman" w:hAnsi="Times New Roman"/>
          <w:sz w:val="28"/>
          <w:szCs w:val="28"/>
        </w:rPr>
        <w:t>№ 273-70 «Об административных правонарушениях в Санкт-Петербурге»</w:t>
      </w:r>
      <w:r>
        <w:rPr>
          <w:rFonts w:ascii="Times New Roman" w:hAnsi="Times New Roman"/>
          <w:sz w:val="28"/>
          <w:szCs w:val="28"/>
        </w:rPr>
        <w:t>.</w:t>
      </w:r>
    </w:p>
    <w:p w14:paraId="4A941FDD" w14:textId="77777777" w:rsidR="00A31E0D" w:rsidRDefault="00D71174" w:rsidP="00A31E0D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0" w:color="FFFFFF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1744">
        <w:rPr>
          <w:rFonts w:ascii="Times New Roman" w:hAnsi="Times New Roman" w:cs="Times New Roman"/>
          <w:sz w:val="28"/>
          <w:szCs w:val="28"/>
        </w:rPr>
        <w:t>Кроме того, неправильно припаркованное транспортное средство может быть эвакуировано как орудие правонарушения.</w:t>
      </w:r>
    </w:p>
    <w:p w14:paraId="2F9741DE" w14:textId="77777777" w:rsidR="00A31E0D" w:rsidRDefault="00D71174" w:rsidP="00A31E0D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0" w:color="FFFFFF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1744">
        <w:rPr>
          <w:rFonts w:ascii="Times New Roman" w:hAnsi="Times New Roman" w:cs="Times New Roman"/>
          <w:sz w:val="28"/>
          <w:szCs w:val="28"/>
        </w:rPr>
        <w:t>При этом перегораживание контейнерных площадок является нарушением независимо от времени суток, а также графика вывоза отходов.</w:t>
      </w:r>
    </w:p>
    <w:p w14:paraId="58C6C0A8" w14:textId="77777777" w:rsidR="00A31E0D" w:rsidRDefault="00E45A80" w:rsidP="00A31E0D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0" w:color="FFFFFF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1744">
        <w:rPr>
          <w:rFonts w:ascii="Times New Roman" w:eastAsia="Calibri" w:hAnsi="Times New Roman" w:cs="Times New Roman"/>
          <w:sz w:val="28"/>
          <w:szCs w:val="28"/>
        </w:rPr>
        <w:t xml:space="preserve">Организация несанкционированной свалки отходов влечет за собой </w:t>
      </w:r>
      <w:r w:rsidRPr="00D11744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административную ответственность по </w:t>
      </w:r>
      <w:r w:rsidRPr="00D11744">
        <w:rPr>
          <w:rFonts w:ascii="Times New Roman" w:eastAsia="Calibri" w:hAnsi="Times New Roman" w:cs="Times New Roman"/>
          <w:b/>
          <w:sz w:val="28"/>
          <w:szCs w:val="28"/>
        </w:rPr>
        <w:t>ст. 11.1 Закона  Санкт-Петербурга</w:t>
      </w:r>
      <w:r w:rsidRPr="00D11744">
        <w:rPr>
          <w:rFonts w:ascii="Times New Roman" w:eastAsia="Calibri" w:hAnsi="Times New Roman" w:cs="Times New Roman"/>
          <w:sz w:val="28"/>
          <w:szCs w:val="28"/>
        </w:rPr>
        <w:t xml:space="preserve"> от 31.05.2010 № 273-70 «Об административных правонарушениях в Санкт-Петербурге»</w:t>
      </w:r>
      <w:r w:rsidRPr="00D1174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D11744">
        <w:rPr>
          <w:rFonts w:ascii="Times New Roman" w:eastAsia="Calibri" w:hAnsi="Times New Roman" w:cs="Times New Roman"/>
          <w:sz w:val="28"/>
          <w:szCs w:val="28"/>
        </w:rPr>
        <w:t xml:space="preserve">в виде штрафа для граждан в размере до 5 тыс. руб.; для должностных лиц - до 50 тыс. руб.; для юридических лиц - до 1 млн. руб. </w:t>
      </w:r>
    </w:p>
    <w:p w14:paraId="5BD9D328" w14:textId="77777777" w:rsidR="005A10DE" w:rsidRDefault="00A31E0D" w:rsidP="005A10DE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0" w:color="FFFFFF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Сброс, накапливание и оставление или сжигание мусора, иных отходов производства и потребления вне специально отведенных для этого мест</w:t>
      </w:r>
      <w:r w:rsidR="0018790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87902" w:rsidRPr="00D11744">
        <w:rPr>
          <w:rFonts w:ascii="Times New Roman" w:eastAsia="Calibri" w:hAnsi="Times New Roman" w:cs="Times New Roman"/>
          <w:sz w:val="28"/>
          <w:szCs w:val="28"/>
        </w:rPr>
        <w:t xml:space="preserve">влечет административную ответственность по </w:t>
      </w:r>
      <w:r w:rsidR="00187902" w:rsidRPr="00D11744">
        <w:rPr>
          <w:rFonts w:ascii="Times New Roman" w:eastAsia="Calibri" w:hAnsi="Times New Roman" w:cs="Times New Roman"/>
          <w:b/>
          <w:sz w:val="28"/>
          <w:szCs w:val="28"/>
        </w:rPr>
        <w:t xml:space="preserve">ст. </w:t>
      </w:r>
      <w:r w:rsidR="00187902">
        <w:rPr>
          <w:rFonts w:ascii="Times New Roman" w:eastAsia="Calibri" w:hAnsi="Times New Roman" w:cs="Times New Roman"/>
          <w:b/>
          <w:sz w:val="28"/>
          <w:szCs w:val="28"/>
        </w:rPr>
        <w:t>28</w:t>
      </w:r>
      <w:r w:rsidR="00187902" w:rsidRPr="00D11744">
        <w:rPr>
          <w:rFonts w:ascii="Times New Roman" w:eastAsia="Calibri" w:hAnsi="Times New Roman" w:cs="Times New Roman"/>
          <w:b/>
          <w:sz w:val="28"/>
          <w:szCs w:val="28"/>
        </w:rPr>
        <w:t xml:space="preserve"> Закона  Санкт-Петербурга</w:t>
      </w:r>
      <w:r w:rsidR="00187902" w:rsidRPr="00D11744">
        <w:rPr>
          <w:rFonts w:ascii="Times New Roman" w:eastAsia="Calibri" w:hAnsi="Times New Roman" w:cs="Times New Roman"/>
          <w:sz w:val="28"/>
          <w:szCs w:val="28"/>
        </w:rPr>
        <w:t xml:space="preserve"> от 31.05.2010 № 273-70 «Об административных правонарушениях в Санкт-Петербурге»</w:t>
      </w:r>
      <w:r w:rsidR="00187902" w:rsidRPr="00D1174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187902" w:rsidRPr="00D11744">
        <w:rPr>
          <w:rFonts w:ascii="Times New Roman" w:eastAsia="Calibri" w:hAnsi="Times New Roman" w:cs="Times New Roman"/>
          <w:sz w:val="28"/>
          <w:szCs w:val="28"/>
        </w:rPr>
        <w:t xml:space="preserve">в виде штрафа для граждан в размере до 5 тыс. руб.; для должностных лиц - до 50 тыс. руб.; для юридических </w:t>
      </w:r>
      <w:r w:rsidR="00187902">
        <w:rPr>
          <w:rFonts w:ascii="Times New Roman" w:eastAsia="Calibri" w:hAnsi="Times New Roman" w:cs="Times New Roman"/>
          <w:sz w:val="28"/>
          <w:szCs w:val="28"/>
        </w:rPr>
        <w:br/>
      </w:r>
      <w:r w:rsidR="00187902" w:rsidRPr="00D11744">
        <w:rPr>
          <w:rFonts w:ascii="Times New Roman" w:eastAsia="Calibri" w:hAnsi="Times New Roman" w:cs="Times New Roman"/>
          <w:sz w:val="28"/>
          <w:szCs w:val="28"/>
        </w:rPr>
        <w:t xml:space="preserve">лиц - до 1 млн. руб. </w:t>
      </w:r>
    </w:p>
    <w:p w14:paraId="4E869579" w14:textId="35BDA78C" w:rsidR="005A10DE" w:rsidRDefault="00E45A80" w:rsidP="005A10DE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0" w:color="FFFFFF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1744">
        <w:rPr>
          <w:rFonts w:ascii="Times New Roman" w:hAnsi="Times New Roman" w:cs="Times New Roman"/>
          <w:sz w:val="28"/>
          <w:szCs w:val="28"/>
        </w:rPr>
        <w:t xml:space="preserve">Несоблюдение требований в области охраны окружающей среды при обращении с отходами влечет за собой административную ответственность по </w:t>
      </w:r>
      <w:r w:rsidRPr="00D11744">
        <w:rPr>
          <w:rFonts w:ascii="Times New Roman" w:hAnsi="Times New Roman" w:cs="Times New Roman"/>
          <w:b/>
          <w:sz w:val="28"/>
          <w:szCs w:val="28"/>
        </w:rPr>
        <w:t>ст. 8.2 КоАП РФ</w:t>
      </w:r>
      <w:r w:rsidRPr="00D11744">
        <w:rPr>
          <w:rFonts w:ascii="Times New Roman" w:hAnsi="Times New Roman" w:cs="Times New Roman"/>
          <w:sz w:val="28"/>
          <w:szCs w:val="28"/>
        </w:rPr>
        <w:t xml:space="preserve"> в виде штрафа для юри</w:t>
      </w:r>
      <w:r w:rsidR="005037EB">
        <w:rPr>
          <w:rFonts w:ascii="Times New Roman" w:hAnsi="Times New Roman" w:cs="Times New Roman"/>
          <w:sz w:val="28"/>
          <w:szCs w:val="28"/>
        </w:rPr>
        <w:t xml:space="preserve">дических лиц - до </w:t>
      </w:r>
      <w:r w:rsidR="00FB5457">
        <w:rPr>
          <w:rFonts w:ascii="Times New Roman" w:hAnsi="Times New Roman" w:cs="Times New Roman"/>
          <w:sz w:val="28"/>
          <w:szCs w:val="28"/>
        </w:rPr>
        <w:t>500</w:t>
      </w:r>
      <w:r w:rsidR="005037EB">
        <w:rPr>
          <w:rFonts w:ascii="Times New Roman" w:hAnsi="Times New Roman" w:cs="Times New Roman"/>
          <w:sz w:val="28"/>
          <w:szCs w:val="28"/>
        </w:rPr>
        <w:t xml:space="preserve"> тыс. руб</w:t>
      </w:r>
      <w:r w:rsidRPr="00D11744">
        <w:rPr>
          <w:rFonts w:ascii="Times New Roman" w:hAnsi="Times New Roman" w:cs="Times New Roman"/>
          <w:sz w:val="28"/>
          <w:szCs w:val="28"/>
        </w:rPr>
        <w:t>.</w:t>
      </w:r>
    </w:p>
    <w:p w14:paraId="1C212B09" w14:textId="77777777" w:rsidR="005A10DE" w:rsidRDefault="00E45A80" w:rsidP="005A10DE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0" w:color="FFFFFF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21D5">
        <w:rPr>
          <w:rFonts w:ascii="Times New Roman" w:hAnsi="Times New Roman" w:cs="Times New Roman"/>
          <w:b/>
          <w:sz w:val="28"/>
          <w:szCs w:val="28"/>
        </w:rPr>
        <w:t>Гражданам</w:t>
      </w:r>
      <w:r w:rsidRPr="00D11744">
        <w:rPr>
          <w:rFonts w:ascii="Times New Roman" w:hAnsi="Times New Roman" w:cs="Times New Roman"/>
          <w:sz w:val="28"/>
          <w:szCs w:val="28"/>
        </w:rPr>
        <w:t xml:space="preserve">, осуществившим сброс отходов вне </w:t>
      </w:r>
      <w:r w:rsidRPr="00D117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объектов размещения отходов или мест (площадок) накопления отходов, может быть назначен штраф в размере </w:t>
      </w:r>
      <w:r w:rsidRPr="004F21D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до 50 тыс. руб</w:t>
      </w:r>
      <w:r w:rsidRPr="00D117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14E59DC7" w14:textId="77777777" w:rsidR="00FB5457" w:rsidRDefault="00FB5457" w:rsidP="005A10DE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0" w:color="FFFFFF"/>
        </w:pBdr>
        <w:tabs>
          <w:tab w:val="left" w:pos="0"/>
        </w:tabs>
        <w:spacing w:after="0" w:line="240" w:lineRule="auto"/>
        <w:ind w:firstLine="709"/>
        <w:jc w:val="right"/>
        <w:rPr>
          <w:rFonts w:ascii="Times New Roman" w:eastAsia="Calibri" w:hAnsi="Times New Roman" w:cs="Times New Roman"/>
          <w:i/>
          <w:sz w:val="24"/>
          <w:szCs w:val="24"/>
        </w:rPr>
      </w:pPr>
    </w:p>
    <w:p w14:paraId="59862D7F" w14:textId="77777777" w:rsidR="00FB5457" w:rsidRDefault="00FB5457" w:rsidP="005A10DE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0" w:color="FFFFFF"/>
        </w:pBdr>
        <w:tabs>
          <w:tab w:val="left" w:pos="0"/>
        </w:tabs>
        <w:spacing w:after="0" w:line="240" w:lineRule="auto"/>
        <w:ind w:firstLine="709"/>
        <w:jc w:val="right"/>
        <w:rPr>
          <w:rFonts w:ascii="Times New Roman" w:eastAsia="Calibri" w:hAnsi="Times New Roman" w:cs="Times New Roman"/>
          <w:i/>
          <w:sz w:val="24"/>
          <w:szCs w:val="24"/>
        </w:rPr>
      </w:pPr>
    </w:p>
    <w:p w14:paraId="1DA4AA31" w14:textId="64FADEBA" w:rsidR="005A10DE" w:rsidRDefault="00FB5457" w:rsidP="005A10DE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0" w:color="FFFFFF"/>
        </w:pBdr>
        <w:tabs>
          <w:tab w:val="left" w:pos="0"/>
        </w:tabs>
        <w:spacing w:after="0" w:line="240" w:lineRule="auto"/>
        <w:ind w:firstLine="709"/>
        <w:jc w:val="right"/>
        <w:rPr>
          <w:rFonts w:ascii="Times New Roman" w:eastAsia="Calibri" w:hAnsi="Times New Roman" w:cs="Times New Roman"/>
          <w:i/>
          <w:sz w:val="24"/>
          <w:szCs w:val="24"/>
        </w:rPr>
      </w:pPr>
      <w:r>
        <w:rPr>
          <w:rFonts w:ascii="Times New Roman" w:eastAsia="Calibri" w:hAnsi="Times New Roman" w:cs="Times New Roman"/>
          <w:i/>
          <w:sz w:val="24"/>
          <w:szCs w:val="24"/>
        </w:rPr>
        <w:t>П</w:t>
      </w:r>
      <w:r w:rsidR="005A10DE" w:rsidRPr="005A10DE">
        <w:rPr>
          <w:rFonts w:ascii="Times New Roman" w:eastAsia="Calibri" w:hAnsi="Times New Roman" w:cs="Times New Roman"/>
          <w:i/>
          <w:sz w:val="24"/>
          <w:szCs w:val="24"/>
        </w:rPr>
        <w:t xml:space="preserve">омощник природоохранного </w:t>
      </w:r>
    </w:p>
    <w:p w14:paraId="5121EBEC" w14:textId="77777777" w:rsidR="005A10DE" w:rsidRDefault="005A10DE" w:rsidP="005A10DE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0" w:color="FFFFFF"/>
        </w:pBdr>
        <w:tabs>
          <w:tab w:val="left" w:pos="0"/>
        </w:tabs>
        <w:spacing w:after="0" w:line="240" w:lineRule="auto"/>
        <w:ind w:firstLine="709"/>
        <w:jc w:val="right"/>
        <w:rPr>
          <w:rFonts w:ascii="Times New Roman" w:eastAsia="Calibri" w:hAnsi="Times New Roman" w:cs="Times New Roman"/>
          <w:i/>
          <w:sz w:val="24"/>
          <w:szCs w:val="24"/>
        </w:rPr>
      </w:pPr>
      <w:r w:rsidRPr="005A10DE">
        <w:rPr>
          <w:rFonts w:ascii="Times New Roman" w:eastAsia="Calibri" w:hAnsi="Times New Roman" w:cs="Times New Roman"/>
          <w:i/>
          <w:sz w:val="24"/>
          <w:szCs w:val="24"/>
        </w:rPr>
        <w:t>прокурора г. Санкт-Петербурга</w:t>
      </w:r>
    </w:p>
    <w:p w14:paraId="1D649993" w14:textId="1F809061" w:rsidR="005A10DE" w:rsidRPr="005A10DE" w:rsidRDefault="00FB5457" w:rsidP="005A10DE">
      <w:pPr>
        <w:widowControl w:val="0"/>
        <w:pBdr>
          <w:top w:val="single" w:sz="4" w:space="0" w:color="FFFFFF"/>
          <w:left w:val="single" w:sz="4" w:space="0" w:color="FFFFFF"/>
          <w:bottom w:val="single" w:sz="4" w:space="31" w:color="FFFFFF"/>
          <w:right w:val="single" w:sz="4" w:space="0" w:color="FFFFFF"/>
        </w:pBdr>
        <w:tabs>
          <w:tab w:val="left" w:pos="0"/>
        </w:tabs>
        <w:spacing w:after="0" w:line="240" w:lineRule="auto"/>
        <w:ind w:firstLine="709"/>
        <w:jc w:val="right"/>
        <w:rPr>
          <w:rFonts w:ascii="Times New Roman" w:eastAsia="Calibri" w:hAnsi="Times New Roman" w:cs="Times New Roman"/>
          <w:i/>
          <w:sz w:val="24"/>
          <w:szCs w:val="24"/>
        </w:rPr>
      </w:pPr>
      <w:r>
        <w:rPr>
          <w:rFonts w:ascii="Times New Roman" w:eastAsia="Calibri" w:hAnsi="Times New Roman" w:cs="Times New Roman"/>
          <w:i/>
          <w:sz w:val="24"/>
          <w:szCs w:val="24"/>
        </w:rPr>
        <w:t>Р.В. Цыба</w:t>
      </w:r>
    </w:p>
    <w:sectPr w:rsidR="005A10DE" w:rsidRPr="005A10DE" w:rsidSect="007438CA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2BE9A25" w14:textId="77777777" w:rsidR="00230CB2" w:rsidRDefault="00230CB2" w:rsidP="002C4B3D">
      <w:pPr>
        <w:spacing w:after="0" w:line="240" w:lineRule="auto"/>
      </w:pPr>
      <w:r>
        <w:separator/>
      </w:r>
    </w:p>
  </w:endnote>
  <w:endnote w:type="continuationSeparator" w:id="0">
    <w:p w14:paraId="22329A5A" w14:textId="77777777" w:rsidR="00230CB2" w:rsidRDefault="00230CB2" w:rsidP="002C4B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CCE571E" w14:textId="77777777" w:rsidR="00230CB2" w:rsidRDefault="00230CB2" w:rsidP="002C4B3D">
      <w:pPr>
        <w:spacing w:after="0" w:line="240" w:lineRule="auto"/>
      </w:pPr>
      <w:r>
        <w:separator/>
      </w:r>
    </w:p>
  </w:footnote>
  <w:footnote w:type="continuationSeparator" w:id="0">
    <w:p w14:paraId="00FA08E1" w14:textId="77777777" w:rsidR="00230CB2" w:rsidRDefault="00230CB2" w:rsidP="002C4B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25035850"/>
      <w:docPartObj>
        <w:docPartGallery w:val="Page Numbers (Top of Page)"/>
        <w:docPartUnique/>
      </w:docPartObj>
    </w:sdtPr>
    <w:sdtEndPr/>
    <w:sdtContent>
      <w:p w14:paraId="298AAC24" w14:textId="77777777" w:rsidR="002C4B3D" w:rsidRDefault="002C4B3D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7B54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2434217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75FF"/>
    <w:rsid w:val="00003EA5"/>
    <w:rsid w:val="00013B48"/>
    <w:rsid w:val="000147AA"/>
    <w:rsid w:val="0002565F"/>
    <w:rsid w:val="00043F87"/>
    <w:rsid w:val="000461ED"/>
    <w:rsid w:val="00053289"/>
    <w:rsid w:val="00063EC6"/>
    <w:rsid w:val="00066474"/>
    <w:rsid w:val="00066BFB"/>
    <w:rsid w:val="000A1116"/>
    <w:rsid w:val="000B257F"/>
    <w:rsid w:val="000B7973"/>
    <w:rsid w:val="000C3A4B"/>
    <w:rsid w:val="000D06F4"/>
    <w:rsid w:val="000D4B3E"/>
    <w:rsid w:val="000D69A9"/>
    <w:rsid w:val="000D72A7"/>
    <w:rsid w:val="000E30CD"/>
    <w:rsid w:val="00136597"/>
    <w:rsid w:val="00137429"/>
    <w:rsid w:val="00140D59"/>
    <w:rsid w:val="001436EE"/>
    <w:rsid w:val="00157C7E"/>
    <w:rsid w:val="00160611"/>
    <w:rsid w:val="001813C6"/>
    <w:rsid w:val="00185088"/>
    <w:rsid w:val="00187902"/>
    <w:rsid w:val="00190364"/>
    <w:rsid w:val="00195C1C"/>
    <w:rsid w:val="001A2D2F"/>
    <w:rsid w:val="001B3E1C"/>
    <w:rsid w:val="001D4AC3"/>
    <w:rsid w:val="001D4F6C"/>
    <w:rsid w:val="001E7F35"/>
    <w:rsid w:val="00204CE0"/>
    <w:rsid w:val="00210556"/>
    <w:rsid w:val="00230CB2"/>
    <w:rsid w:val="00233A73"/>
    <w:rsid w:val="002356AA"/>
    <w:rsid w:val="00237D69"/>
    <w:rsid w:val="00242D8B"/>
    <w:rsid w:val="00243B55"/>
    <w:rsid w:val="002460C0"/>
    <w:rsid w:val="00250F27"/>
    <w:rsid w:val="00254398"/>
    <w:rsid w:val="00260716"/>
    <w:rsid w:val="00260A47"/>
    <w:rsid w:val="002645A1"/>
    <w:rsid w:val="0027308C"/>
    <w:rsid w:val="0028235B"/>
    <w:rsid w:val="00286F75"/>
    <w:rsid w:val="00294A4D"/>
    <w:rsid w:val="00294F72"/>
    <w:rsid w:val="002B0756"/>
    <w:rsid w:val="002C4B3D"/>
    <w:rsid w:val="002D7A28"/>
    <w:rsid w:val="002E45B2"/>
    <w:rsid w:val="002F13A4"/>
    <w:rsid w:val="00323BDC"/>
    <w:rsid w:val="0035421D"/>
    <w:rsid w:val="00354875"/>
    <w:rsid w:val="003727E2"/>
    <w:rsid w:val="00373881"/>
    <w:rsid w:val="00386604"/>
    <w:rsid w:val="00391AF9"/>
    <w:rsid w:val="00394D3B"/>
    <w:rsid w:val="003A620E"/>
    <w:rsid w:val="003B75FF"/>
    <w:rsid w:val="003C0F23"/>
    <w:rsid w:val="003E170A"/>
    <w:rsid w:val="003E3B16"/>
    <w:rsid w:val="003F38E1"/>
    <w:rsid w:val="003F407E"/>
    <w:rsid w:val="003F5020"/>
    <w:rsid w:val="00401458"/>
    <w:rsid w:val="00414279"/>
    <w:rsid w:val="004205A4"/>
    <w:rsid w:val="0043089F"/>
    <w:rsid w:val="00430CC1"/>
    <w:rsid w:val="00450C5A"/>
    <w:rsid w:val="0046562D"/>
    <w:rsid w:val="00485CC4"/>
    <w:rsid w:val="004B0E27"/>
    <w:rsid w:val="004B66A9"/>
    <w:rsid w:val="004B7B2A"/>
    <w:rsid w:val="004C6F45"/>
    <w:rsid w:val="004C7ADF"/>
    <w:rsid w:val="004F21D5"/>
    <w:rsid w:val="004F2E12"/>
    <w:rsid w:val="004F4CAA"/>
    <w:rsid w:val="005037EB"/>
    <w:rsid w:val="005278D3"/>
    <w:rsid w:val="0053523D"/>
    <w:rsid w:val="00537C91"/>
    <w:rsid w:val="00546824"/>
    <w:rsid w:val="00554767"/>
    <w:rsid w:val="00562F6C"/>
    <w:rsid w:val="00564CD6"/>
    <w:rsid w:val="0057011E"/>
    <w:rsid w:val="005941EE"/>
    <w:rsid w:val="005A10DE"/>
    <w:rsid w:val="005C0368"/>
    <w:rsid w:val="005C7BEC"/>
    <w:rsid w:val="005D0849"/>
    <w:rsid w:val="00605B21"/>
    <w:rsid w:val="00610AC4"/>
    <w:rsid w:val="00611368"/>
    <w:rsid w:val="006201A7"/>
    <w:rsid w:val="00620FB6"/>
    <w:rsid w:val="00623D41"/>
    <w:rsid w:val="00627F09"/>
    <w:rsid w:val="0063717A"/>
    <w:rsid w:val="006407F2"/>
    <w:rsid w:val="00651224"/>
    <w:rsid w:val="0065434E"/>
    <w:rsid w:val="00654F61"/>
    <w:rsid w:val="00667BBB"/>
    <w:rsid w:val="006915B9"/>
    <w:rsid w:val="006971BB"/>
    <w:rsid w:val="006A0EF9"/>
    <w:rsid w:val="006D194F"/>
    <w:rsid w:val="006D430C"/>
    <w:rsid w:val="006D73BF"/>
    <w:rsid w:val="006E503D"/>
    <w:rsid w:val="0071543C"/>
    <w:rsid w:val="007370A6"/>
    <w:rsid w:val="007438CA"/>
    <w:rsid w:val="00751C49"/>
    <w:rsid w:val="00756AEE"/>
    <w:rsid w:val="007605F3"/>
    <w:rsid w:val="00785613"/>
    <w:rsid w:val="00787C6A"/>
    <w:rsid w:val="00790780"/>
    <w:rsid w:val="00797865"/>
    <w:rsid w:val="00797AB8"/>
    <w:rsid w:val="007A078C"/>
    <w:rsid w:val="007A18D5"/>
    <w:rsid w:val="007C01B3"/>
    <w:rsid w:val="007C154E"/>
    <w:rsid w:val="007C2A04"/>
    <w:rsid w:val="007E0383"/>
    <w:rsid w:val="007F50DD"/>
    <w:rsid w:val="00811D01"/>
    <w:rsid w:val="00814AAF"/>
    <w:rsid w:val="0082086A"/>
    <w:rsid w:val="008258E8"/>
    <w:rsid w:val="008A7D66"/>
    <w:rsid w:val="008B3801"/>
    <w:rsid w:val="008B525C"/>
    <w:rsid w:val="008C708B"/>
    <w:rsid w:val="00901F13"/>
    <w:rsid w:val="00903F13"/>
    <w:rsid w:val="00904667"/>
    <w:rsid w:val="00922A43"/>
    <w:rsid w:val="00935F03"/>
    <w:rsid w:val="009715D7"/>
    <w:rsid w:val="00985847"/>
    <w:rsid w:val="00985869"/>
    <w:rsid w:val="009A4FA9"/>
    <w:rsid w:val="009D3FD0"/>
    <w:rsid w:val="009D459F"/>
    <w:rsid w:val="009E22D8"/>
    <w:rsid w:val="009F0173"/>
    <w:rsid w:val="00A31E0D"/>
    <w:rsid w:val="00A42B33"/>
    <w:rsid w:val="00A616F0"/>
    <w:rsid w:val="00A82DB4"/>
    <w:rsid w:val="00A872E8"/>
    <w:rsid w:val="00A93230"/>
    <w:rsid w:val="00AE4106"/>
    <w:rsid w:val="00AE48B3"/>
    <w:rsid w:val="00B33280"/>
    <w:rsid w:val="00B33750"/>
    <w:rsid w:val="00B36796"/>
    <w:rsid w:val="00B400C8"/>
    <w:rsid w:val="00B46625"/>
    <w:rsid w:val="00B54AEB"/>
    <w:rsid w:val="00B571CB"/>
    <w:rsid w:val="00B67AA6"/>
    <w:rsid w:val="00B72EA7"/>
    <w:rsid w:val="00B93829"/>
    <w:rsid w:val="00BA20B9"/>
    <w:rsid w:val="00BB25B6"/>
    <w:rsid w:val="00BC7191"/>
    <w:rsid w:val="00BE2FAF"/>
    <w:rsid w:val="00BF47B7"/>
    <w:rsid w:val="00C02D5C"/>
    <w:rsid w:val="00C128C7"/>
    <w:rsid w:val="00C14FAD"/>
    <w:rsid w:val="00C34C67"/>
    <w:rsid w:val="00C378F3"/>
    <w:rsid w:val="00C37B0B"/>
    <w:rsid w:val="00C44C77"/>
    <w:rsid w:val="00C52F01"/>
    <w:rsid w:val="00C62F38"/>
    <w:rsid w:val="00C662D9"/>
    <w:rsid w:val="00C67542"/>
    <w:rsid w:val="00C67B54"/>
    <w:rsid w:val="00CA0F1A"/>
    <w:rsid w:val="00CB1863"/>
    <w:rsid w:val="00CD11BE"/>
    <w:rsid w:val="00CD1CC0"/>
    <w:rsid w:val="00CD1FA1"/>
    <w:rsid w:val="00CD4BCB"/>
    <w:rsid w:val="00D11744"/>
    <w:rsid w:val="00D14103"/>
    <w:rsid w:val="00D15FAF"/>
    <w:rsid w:val="00D16B09"/>
    <w:rsid w:val="00D1747F"/>
    <w:rsid w:val="00D176C1"/>
    <w:rsid w:val="00D20A27"/>
    <w:rsid w:val="00D30958"/>
    <w:rsid w:val="00D334A7"/>
    <w:rsid w:val="00D71174"/>
    <w:rsid w:val="00DA0D7B"/>
    <w:rsid w:val="00DA3DD4"/>
    <w:rsid w:val="00DB0496"/>
    <w:rsid w:val="00DC55D3"/>
    <w:rsid w:val="00DD53E5"/>
    <w:rsid w:val="00DF007E"/>
    <w:rsid w:val="00E105F6"/>
    <w:rsid w:val="00E10E9B"/>
    <w:rsid w:val="00E167DC"/>
    <w:rsid w:val="00E16814"/>
    <w:rsid w:val="00E4355E"/>
    <w:rsid w:val="00E45A80"/>
    <w:rsid w:val="00E60068"/>
    <w:rsid w:val="00E641BA"/>
    <w:rsid w:val="00E671AB"/>
    <w:rsid w:val="00E97216"/>
    <w:rsid w:val="00EB04C8"/>
    <w:rsid w:val="00EC079C"/>
    <w:rsid w:val="00ED2D51"/>
    <w:rsid w:val="00ED3332"/>
    <w:rsid w:val="00ED7105"/>
    <w:rsid w:val="00EE7E30"/>
    <w:rsid w:val="00F00C3A"/>
    <w:rsid w:val="00F308D3"/>
    <w:rsid w:val="00F609A0"/>
    <w:rsid w:val="00F70392"/>
    <w:rsid w:val="00F7618C"/>
    <w:rsid w:val="00F945FD"/>
    <w:rsid w:val="00FB5457"/>
    <w:rsid w:val="00FB547A"/>
    <w:rsid w:val="00FD5B08"/>
    <w:rsid w:val="00FE7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B1D02"/>
  <w15:docId w15:val="{1B35CAC1-6867-48A4-BF4F-4ED6A097D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3B75FF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9F0173"/>
    <w:pPr>
      <w:ind w:left="720"/>
      <w:contextualSpacing/>
    </w:pPr>
  </w:style>
  <w:style w:type="paragraph" w:styleId="a5">
    <w:name w:val="Normal (Web)"/>
    <w:basedOn w:val="a0"/>
    <w:uiPriority w:val="99"/>
    <w:unhideWhenUsed/>
    <w:rsid w:val="00E671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">
    <w:name w:val="List Bullet"/>
    <w:basedOn w:val="a0"/>
    <w:uiPriority w:val="99"/>
    <w:unhideWhenUsed/>
    <w:rsid w:val="00323BDC"/>
    <w:pPr>
      <w:numPr>
        <w:numId w:val="1"/>
      </w:numPr>
      <w:contextualSpacing/>
    </w:pPr>
  </w:style>
  <w:style w:type="paragraph" w:styleId="a6">
    <w:name w:val="header"/>
    <w:basedOn w:val="a0"/>
    <w:link w:val="a7"/>
    <w:uiPriority w:val="99"/>
    <w:unhideWhenUsed/>
    <w:rsid w:val="002C4B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rsid w:val="002C4B3D"/>
  </w:style>
  <w:style w:type="paragraph" w:styleId="a8">
    <w:name w:val="footer"/>
    <w:basedOn w:val="a0"/>
    <w:link w:val="a9"/>
    <w:uiPriority w:val="99"/>
    <w:unhideWhenUsed/>
    <w:rsid w:val="002C4B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rsid w:val="002C4B3D"/>
  </w:style>
  <w:style w:type="character" w:styleId="aa">
    <w:name w:val="Hyperlink"/>
    <w:basedOn w:val="a1"/>
    <w:uiPriority w:val="99"/>
    <w:unhideWhenUsed/>
    <w:rsid w:val="00F308D3"/>
    <w:rPr>
      <w:color w:val="0000FF" w:themeColor="hyperlink"/>
      <w:u w:val="single"/>
    </w:rPr>
  </w:style>
  <w:style w:type="paragraph" w:customStyle="1" w:styleId="formattext">
    <w:name w:val="formattext"/>
    <w:basedOn w:val="a0"/>
    <w:rsid w:val="005547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earchresult">
    <w:name w:val="search_result"/>
    <w:basedOn w:val="a1"/>
    <w:rsid w:val="00554767"/>
  </w:style>
  <w:style w:type="paragraph" w:styleId="ab">
    <w:name w:val="Balloon Text"/>
    <w:basedOn w:val="a0"/>
    <w:link w:val="ac"/>
    <w:uiPriority w:val="99"/>
    <w:semiHidden/>
    <w:unhideWhenUsed/>
    <w:rsid w:val="001879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1"/>
    <w:link w:val="ab"/>
    <w:uiPriority w:val="99"/>
    <w:semiHidden/>
    <w:rsid w:val="001879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60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6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2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1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65C03F-260F-4FCC-9267-920DBAF86A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912</Words>
  <Characters>5200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Лазаридис Ники Ф.</dc:creator>
  <cp:lastModifiedBy>О. Л. Бикучева</cp:lastModifiedBy>
  <cp:revision>2</cp:revision>
  <cp:lastPrinted>2024-07-31T11:25:00Z</cp:lastPrinted>
  <dcterms:created xsi:type="dcterms:W3CDTF">2026-09-03T14:35:00Z</dcterms:created>
  <dcterms:modified xsi:type="dcterms:W3CDTF">2026-09-03T14:35:00Z</dcterms:modified>
</cp:coreProperties>
</file>